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57E63" w:rsidTr="00073119">
        <w:tc>
          <w:tcPr>
            <w:tcW w:w="4785" w:type="dxa"/>
          </w:tcPr>
          <w:p w:rsidR="00B57E63" w:rsidRDefault="00B57E63" w:rsidP="00073119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B57E63" w:rsidRPr="009E3B87" w:rsidRDefault="00B57E63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B57E63" w:rsidRPr="009E3B87" w:rsidRDefault="00B57E63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</w:t>
            </w:r>
            <w:r w:rsidR="00E759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ОУ СОШ № 3</w:t>
            </w:r>
          </w:p>
          <w:p w:rsidR="00B57E63" w:rsidRPr="009E3B87" w:rsidRDefault="00B57E63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В.В.Пеньков</w:t>
            </w:r>
          </w:p>
          <w:p w:rsidR="00B57E63" w:rsidRDefault="00B57E63" w:rsidP="00E759F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 201</w:t>
            </w:r>
            <w:r w:rsidR="00E759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="00E759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33A59" w:rsidRDefault="00C33A59"/>
    <w:p w:rsidR="00B57E63" w:rsidRDefault="00B57E63"/>
    <w:p w:rsidR="00B57E63" w:rsidRPr="00C0759D" w:rsidRDefault="00B57E63" w:rsidP="00C0759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C0759D">
        <w:rPr>
          <w:rFonts w:ascii="Times New Roman" w:eastAsia="Times New Roman" w:hAnsi="Times New Roman" w:cs="Times New Roman"/>
          <w:b/>
          <w:bCs/>
          <w:sz w:val="36"/>
          <w:szCs w:val="36"/>
        </w:rPr>
        <w:t>ПОЛОЖЕНИЕ</w:t>
      </w:r>
    </w:p>
    <w:p w:rsidR="00C0759D" w:rsidRDefault="00B57E63" w:rsidP="00C075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C0759D">
        <w:rPr>
          <w:rFonts w:ascii="Times New Roman" w:eastAsia="Times New Roman" w:hAnsi="Times New Roman" w:cs="Times New Roman"/>
          <w:b/>
          <w:bCs/>
          <w:sz w:val="32"/>
          <w:szCs w:val="32"/>
        </w:rPr>
        <w:t>о формах и порядке проведения государственной (итоговой) аттестации обучающихся  М</w:t>
      </w:r>
      <w:r w:rsidR="00E759F8">
        <w:rPr>
          <w:rFonts w:ascii="Times New Roman" w:eastAsia="Times New Roman" w:hAnsi="Times New Roman" w:cs="Times New Roman"/>
          <w:b/>
          <w:bCs/>
          <w:sz w:val="32"/>
          <w:szCs w:val="32"/>
        </w:rPr>
        <w:t>Б</w:t>
      </w:r>
      <w:r w:rsidRPr="00C0759D">
        <w:rPr>
          <w:rFonts w:ascii="Times New Roman" w:eastAsia="Times New Roman" w:hAnsi="Times New Roman" w:cs="Times New Roman"/>
          <w:b/>
          <w:bCs/>
          <w:sz w:val="32"/>
          <w:szCs w:val="32"/>
        </w:rPr>
        <w:t>ОУ</w:t>
      </w:r>
      <w:r w:rsidR="00C0759D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СОШ № 3</w:t>
      </w:r>
      <w:r w:rsidRPr="00C0759D">
        <w:rPr>
          <w:rFonts w:ascii="Times New Roman" w:eastAsia="Times New Roman" w:hAnsi="Times New Roman" w:cs="Times New Roman"/>
          <w:b/>
          <w:bCs/>
          <w:sz w:val="32"/>
          <w:szCs w:val="32"/>
        </w:rPr>
        <w:t>,</w:t>
      </w:r>
    </w:p>
    <w:p w:rsidR="00B57E63" w:rsidRPr="00C0759D" w:rsidRDefault="00B57E63" w:rsidP="00C0759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C0759D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proofErr w:type="gramStart"/>
      <w:r w:rsidRPr="00C0759D">
        <w:rPr>
          <w:rFonts w:ascii="Times New Roman" w:eastAsia="Times New Roman" w:hAnsi="Times New Roman" w:cs="Times New Roman"/>
          <w:b/>
          <w:bCs/>
          <w:sz w:val="32"/>
          <w:szCs w:val="32"/>
        </w:rPr>
        <w:t>освоивших</w:t>
      </w:r>
      <w:proofErr w:type="gramEnd"/>
      <w:r w:rsidRPr="00C0759D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основную общеобразовательную программу основного  общего образования</w:t>
      </w:r>
    </w:p>
    <w:p w:rsidR="00B57E63" w:rsidRPr="00C0759D" w:rsidRDefault="00B57E63" w:rsidP="00C0759D">
      <w:pPr>
        <w:spacing w:after="75" w:line="312" w:lineRule="atLeast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b/>
          <w:bCs/>
          <w:sz w:val="28"/>
          <w:szCs w:val="28"/>
        </w:rPr>
        <w:t>1.      ОБЩИЕ  ПОЛОЖЕНИЯ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1.1. Государственная (итоговая) аттестация выпускников 9  классов, независимо от формы получения образования, после освоения ими общеобразовательных программ основного общего образования является обязательной.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1.2. Государственная (итоговая) аттестация выпускников 9 классов проводится по завершении учебного года в виде письменных и устных экзаменов.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 xml:space="preserve">Форму проведения письменных и устных экзаменов устанавливает </w:t>
      </w:r>
      <w:r w:rsidR="00C0759D">
        <w:rPr>
          <w:rFonts w:ascii="Times New Roman" w:eastAsia="Times New Roman" w:hAnsi="Times New Roman" w:cs="Times New Roman"/>
          <w:sz w:val="28"/>
          <w:szCs w:val="28"/>
        </w:rPr>
        <w:t>Департамент образования и науки Краснодарского края</w:t>
      </w:r>
      <w:r w:rsidRPr="00C0759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 xml:space="preserve">1.3. К государственной (итоговой) аттестации допускаются обучающиеся 9 классов, освоившие образовательные программы основного общего образования и имеющие положительные годовые отметки по всем предметам учебного плана общеобразовательного учреждения, а также обучающиеся, имеющие неудовлетворительную годовую отметку по одному предмету учебного плана с обязательной сдачей экзамена по этому предмету.  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 xml:space="preserve">1.4. Иностранные граждане, обучающиеся в общеобразовательном учреждении в соответствии с договором, а также лица без гражданства, беженцы и вынужденные переселенцы, обучающиеся в общеобразовательном учреждении, допускаются к государственной (итоговой) аттестации в соответствии с </w:t>
      </w:r>
      <w:proofErr w:type="spellStart"/>
      <w:r w:rsidRPr="00C0759D">
        <w:rPr>
          <w:rFonts w:ascii="Times New Roman" w:eastAsia="Times New Roman" w:hAnsi="Times New Roman" w:cs="Times New Roman"/>
          <w:sz w:val="28"/>
          <w:szCs w:val="28"/>
        </w:rPr>
        <w:t>п.1.3</w:t>
      </w:r>
      <w:proofErr w:type="spellEnd"/>
      <w:r w:rsidRPr="00C0759D">
        <w:rPr>
          <w:rFonts w:ascii="Times New Roman" w:eastAsia="Times New Roman" w:hAnsi="Times New Roman" w:cs="Times New Roman"/>
          <w:sz w:val="28"/>
          <w:szCs w:val="28"/>
        </w:rPr>
        <w:t>. настоящего Положения.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1.5. Государственная (итоговая) аттестация выпускников 9</w:t>
      </w:r>
      <w:r w:rsidRPr="00C075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0759D">
        <w:rPr>
          <w:rFonts w:ascii="Times New Roman" w:eastAsia="Times New Roman" w:hAnsi="Times New Roman" w:cs="Times New Roman"/>
          <w:sz w:val="28"/>
          <w:szCs w:val="28"/>
        </w:rPr>
        <w:t xml:space="preserve">классов, выезжающих на учебно-тренировочные сборы кандидатов в сборные команды  Российской Федерации, на международные олимпиады школьников, на российские или </w:t>
      </w:r>
      <w:proofErr w:type="gramStart"/>
      <w:r w:rsidRPr="00C0759D">
        <w:rPr>
          <w:rFonts w:ascii="Times New Roman" w:eastAsia="Times New Roman" w:hAnsi="Times New Roman" w:cs="Times New Roman"/>
          <w:sz w:val="28"/>
          <w:szCs w:val="28"/>
        </w:rPr>
        <w:t>международные спортивные</w:t>
      </w:r>
      <w:proofErr w:type="gramEnd"/>
      <w:r w:rsidRPr="00C0759D">
        <w:rPr>
          <w:rFonts w:ascii="Times New Roman" w:eastAsia="Times New Roman" w:hAnsi="Times New Roman" w:cs="Times New Roman"/>
          <w:sz w:val="28"/>
          <w:szCs w:val="28"/>
        </w:rPr>
        <w:t xml:space="preserve"> соревнования, конкурсы, смотры, олимпиады и  тренировочные сборы</w:t>
      </w:r>
      <w:r w:rsidRPr="00C075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Pr="00C0759D">
        <w:rPr>
          <w:rFonts w:ascii="Times New Roman" w:eastAsia="Times New Roman" w:hAnsi="Times New Roman" w:cs="Times New Roman"/>
          <w:sz w:val="28"/>
          <w:szCs w:val="28"/>
        </w:rPr>
        <w:t xml:space="preserve">на постоянное место жительства за рубеж, а также для выпускников, обучающихся в вечернем </w:t>
      </w:r>
      <w:r w:rsidRPr="00C0759D">
        <w:rPr>
          <w:rFonts w:ascii="Times New Roman" w:eastAsia="Times New Roman" w:hAnsi="Times New Roman" w:cs="Times New Roman"/>
          <w:sz w:val="28"/>
          <w:szCs w:val="28"/>
        </w:rPr>
        <w:lastRenderedPageBreak/>
        <w:t>(сменном)  отделении,  призванных в ряды Российской Армии может проводиться досрочно, но не ранее 20 апреля.</w:t>
      </w:r>
    </w:p>
    <w:p w:rsidR="00C0759D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 xml:space="preserve">1.6. Дополнительные сроки проведения экзаменов для выпускников, пропустивших государственную (итоговую) аттестацию по уважительным причинам, устанавливаются </w:t>
      </w:r>
      <w:r w:rsidR="00C0759D">
        <w:rPr>
          <w:rFonts w:ascii="Times New Roman" w:eastAsia="Times New Roman" w:hAnsi="Times New Roman" w:cs="Times New Roman"/>
          <w:sz w:val="28"/>
          <w:szCs w:val="28"/>
        </w:rPr>
        <w:t>Департаментом образования и науки Краснодарского края</w:t>
      </w:r>
      <w:r w:rsidR="00C0759D" w:rsidRPr="00C0759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b/>
          <w:bCs/>
          <w:sz w:val="28"/>
          <w:szCs w:val="28"/>
        </w:rPr>
        <w:t>2.  ПОРЯДОК  ПРОВЕДЕНИЯ  ГОСУДАРСТВЕННОЙ (ИТОГОВОЙ)  АТТЕСТАЦИИ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2.1. Выпускники  9  класса общеобразовательного  учреждения сдают не менее 4-х экзаменов: письменные экзамены по русскому языку и  математике,  а также два экзамена по выбору выпускника из числа предметов, изучавшихся в  9 классе.</w:t>
      </w:r>
    </w:p>
    <w:p w:rsidR="00C0759D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 xml:space="preserve">Содержание и  форму проведения письменных экзаменов по русскому языку и алгебре,  экзаменов по выбору  определяет  </w:t>
      </w:r>
      <w:r w:rsidR="00C0759D">
        <w:rPr>
          <w:rFonts w:ascii="Times New Roman" w:eastAsia="Times New Roman" w:hAnsi="Times New Roman" w:cs="Times New Roman"/>
          <w:sz w:val="28"/>
          <w:szCs w:val="28"/>
        </w:rPr>
        <w:t>Департамент образования и науки Краснодарского края</w:t>
      </w:r>
      <w:r w:rsidR="00C0759D" w:rsidRPr="00C0759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2.2.  Государственная (итоговая)  аттестация  выпускников 9 классов проводится в традиционной форме и  с участием территориальных экзаменационных комиссий.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2.3.  Государственная (итоговая) аттестация выпускников 9 классов дневной школы проводится в новой форме  по обязательным предметам - русский язык и математика.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2.4.  Государственная (итоговая) аттестация выпускников 9 классов дневной школы проводится в новой форме и в традиционной форме  по предметам по выбору.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2.5.  Государственная (итоговая) аттестация выпускников 9 классов вечернего (сменного) отделения проводится в традиционной форме.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2.6. Для выпускников  9  классов, обучавшихся по состоянию здоровья на дому,  находившихся в лечебно-профилактических учреждениях более 4 месяцев, и детей-инвалидов государственная (итоговая) аттестация проводится в обстановке, исключающей влияние негативных факторов на состояние их здоровья, и в условиях, отвечающих физиологическим особенностям и состоянию здоровья выпускников.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Государственная (итоговая) аттестация для указанных   выпускников может проводиться досрочно, но не ранее 1 мая.  </w:t>
      </w:r>
      <w:proofErr w:type="gramStart"/>
      <w:r w:rsidRPr="00C0759D">
        <w:rPr>
          <w:rFonts w:ascii="Times New Roman" w:eastAsia="Times New Roman" w:hAnsi="Times New Roman" w:cs="Times New Roman"/>
          <w:sz w:val="28"/>
          <w:szCs w:val="28"/>
        </w:rPr>
        <w:t>При необходимости,  письменные экзамены могут быть заменены на устные, а количество сдаваемых экзаменов сокращено до двух письменных.</w:t>
      </w:r>
      <w:proofErr w:type="gramEnd"/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2.7. При проведении государственной (итоговой) аттестации могут быть введены  дополнительные экзамены по профильным предметам.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Общее количество экзаменов в  9 классах не должно превышать пяти.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lastRenderedPageBreak/>
        <w:t>2.8. Тексты (задания)  письменных экзаменационных работ для  проведения государственной (итоговой) аттестации по русскому языку и  математике  в  9  классах разрабатываются Министерством образования Российской Федерации.</w:t>
      </w:r>
    </w:p>
    <w:p w:rsidR="00B57E63" w:rsidRPr="00C0759D" w:rsidRDefault="00B57E63" w:rsidP="00C0759D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0759D">
        <w:rPr>
          <w:rFonts w:ascii="Times New Roman" w:eastAsia="Times New Roman" w:hAnsi="Times New Roman" w:cs="Times New Roman"/>
          <w:sz w:val="28"/>
          <w:szCs w:val="28"/>
        </w:rPr>
        <w:t>Минобразование</w:t>
      </w:r>
      <w:proofErr w:type="spellEnd"/>
      <w:r w:rsidRPr="00C0759D">
        <w:rPr>
          <w:rFonts w:ascii="Times New Roman" w:eastAsia="Times New Roman" w:hAnsi="Times New Roman" w:cs="Times New Roman"/>
          <w:sz w:val="28"/>
          <w:szCs w:val="28"/>
        </w:rPr>
        <w:t xml:space="preserve"> России направляет в государственные органы управления образованием субъектов Российской Федерации тексты письменных экзаменационных работ для   9  классов по русскому языку и математике. </w:t>
      </w:r>
    </w:p>
    <w:p w:rsidR="00B57E63" w:rsidRPr="00C0759D" w:rsidRDefault="00B57E63" w:rsidP="00C0759D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Для проведения государственной (итоговой) аттестации выпускников 9  классов в традиционной форме выбор текстов письменных экзаменационных работ по русскому языку и  математике  осуществляется государственными органами управления образованием субъектов Российской Федерации из сборников текстов письменных экзаменационных работ по русскому языку и алгебре, разработанных Министерством образования Российской Федерации.</w:t>
      </w:r>
    </w:p>
    <w:p w:rsidR="00B57E63" w:rsidRPr="00C0759D" w:rsidRDefault="00B57E63" w:rsidP="00C0759D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Государственные органы управления образованием субъектов Российской Федерации обеспечивают общеобразовательные учреждения выбранными текстами письменных экзаменационных работ для проведения государственной (итоговой) аттестации выпускников 9 классов в традиционной  форме.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2.9. Сроки проведения письменных экзаменов в 9 классах устанавливает государственный орган управления образованием субъекта Российской Федерации.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 xml:space="preserve">2.10. При проведении государственной (итоговой) аттестации выпускников 9 классов в традиционной форме пакеты с экзаменационными материалами вскрываются председателем экзаменационной комиссии  в присутствии членов экзаменационной комиссии за 30 минут до начала письменных экзаменов по русскому языку и  по математике. 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2.11. Письменные  экзамены в традиционной форме проводятся с 9 часов по местному времени.</w:t>
      </w:r>
    </w:p>
    <w:p w:rsidR="00B57E63" w:rsidRPr="00C0759D" w:rsidRDefault="00B57E63" w:rsidP="00C0759D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Письменные экзамены с участием территориальных экзаменационных комиссий проводятся с 10.00 по местному времени.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2.12. Выпускники 9 классов, получившие на государственной (итоговой) аттестации не более двух неудовлетворительных отметок, допускаются к повторной государственной (итоговой) аттестации по этим предметам.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0759D">
        <w:rPr>
          <w:rFonts w:ascii="Times New Roman" w:eastAsia="Times New Roman" w:hAnsi="Times New Roman" w:cs="Times New Roman"/>
          <w:sz w:val="28"/>
          <w:szCs w:val="28"/>
        </w:rPr>
        <w:tab/>
      </w:r>
      <w:r w:rsidRPr="00C0759D">
        <w:rPr>
          <w:rFonts w:ascii="Times New Roman" w:eastAsia="Times New Roman" w:hAnsi="Times New Roman" w:cs="Times New Roman"/>
          <w:sz w:val="28"/>
          <w:szCs w:val="28"/>
        </w:rPr>
        <w:t>Повторная государственная (итоговая) аттестация проводится до начала нового учебного года в сроки, устанавливаемые государственными органами управления образованием субъектов Российской Федерации и образовательным учреждением.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b/>
          <w:bCs/>
          <w:sz w:val="28"/>
          <w:szCs w:val="28"/>
        </w:rPr>
        <w:t>3. ПОРЯДОК  ВЫДАЧИ  АТТЕСТАТОВ  ОБ УРОВНЕ ОСНОВНОГО ОБЩЕГО  ОБРАЗОВАНИЯ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lastRenderedPageBreak/>
        <w:t>3.1. Выпускникам 9 классов выдается документ государственного образца  - аттестат об основном общем образовании.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3.2. Иностранные граждане, лица без гражданства, беженцы и вынужденные переселенцы, обучавшиеся в учреждении и прошедшие в нем государственную (итоговую) аттестацию, получают аттестат о  соответствующем уровне общего образования.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3.3. В аттестат об основном общем образовании выставляются итоговые отметки по предметам, которые изучались выпускником в классах второй ступени общего образования.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3.4. В аттестате отметки по предметам проставляются цифрами и в скобках словами: 5 (отлично), 4 (хорошо), 3(удовлетворительно).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 xml:space="preserve">3.5. </w:t>
      </w:r>
      <w:proofErr w:type="gramStart"/>
      <w:r w:rsidRPr="00C0759D">
        <w:rPr>
          <w:rFonts w:ascii="Times New Roman" w:eastAsia="Times New Roman" w:hAnsi="Times New Roman" w:cs="Times New Roman"/>
          <w:sz w:val="28"/>
          <w:szCs w:val="28"/>
        </w:rPr>
        <w:t>Несовершеннолетние</w:t>
      </w:r>
      <w:proofErr w:type="gramEnd"/>
      <w:r w:rsidRPr="00C0759D">
        <w:rPr>
          <w:rFonts w:ascii="Times New Roman" w:eastAsia="Times New Roman" w:hAnsi="Times New Roman" w:cs="Times New Roman"/>
          <w:sz w:val="28"/>
          <w:szCs w:val="28"/>
        </w:rPr>
        <w:t xml:space="preserve"> обучающиеся 9 классов, не допущенные к государственной (итоговой) аттестации, а также, выпускники не прошедшие государственную (итоговую) аттестацию, по усмотрению родителей (законных представителей) оставляются на повторное обучение.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0759D">
        <w:rPr>
          <w:rFonts w:ascii="Times New Roman" w:eastAsia="Times New Roman" w:hAnsi="Times New Roman" w:cs="Times New Roman"/>
          <w:b/>
          <w:bCs/>
          <w:sz w:val="28"/>
          <w:szCs w:val="28"/>
        </w:rPr>
        <w:t>4. НАГРАЖДЕНИЕ ВЫПУСКНИКОВ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4.1. За особые успехи в учении выпускники 9 класса могут награждаться похвальной грамотой.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4.2. Выпускнику 9 класса, имеющему годовые, экзаменационные и итоговые отметки «5» по всем предметам, выдается аттестат об основном общем образовании особого образца.</w:t>
      </w:r>
    </w:p>
    <w:p w:rsidR="00B57E63" w:rsidRPr="00C0759D" w:rsidRDefault="00B57E63" w:rsidP="00C0759D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59D">
        <w:rPr>
          <w:rFonts w:ascii="Times New Roman" w:eastAsia="Times New Roman" w:hAnsi="Times New Roman" w:cs="Times New Roman"/>
          <w:sz w:val="28"/>
          <w:szCs w:val="28"/>
        </w:rPr>
        <w:t>4.3. Решение о награждении выпускников похвальной грамотой принимается педагогическим советом школы.</w:t>
      </w:r>
    </w:p>
    <w:p w:rsidR="00B57E63" w:rsidRPr="00C0759D" w:rsidRDefault="00B57E63" w:rsidP="00C0759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57E63" w:rsidRPr="00C0759D" w:rsidSect="00C33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7E63"/>
    <w:rsid w:val="0065558B"/>
    <w:rsid w:val="00892F2B"/>
    <w:rsid w:val="00B57E63"/>
    <w:rsid w:val="00C0759D"/>
    <w:rsid w:val="00C33A59"/>
    <w:rsid w:val="00E75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E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2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2F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1142</Words>
  <Characters>6514</Characters>
  <Application>Microsoft Office Word</Application>
  <DocSecurity>0</DocSecurity>
  <Lines>54</Lines>
  <Paragraphs>15</Paragraphs>
  <ScaleCrop>false</ScaleCrop>
  <Company/>
  <LinksUpToDate>false</LinksUpToDate>
  <CharactersWithSpaces>7641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7</cp:revision>
  <cp:lastPrinted>2013-03-06T05:26:00Z</cp:lastPrinted>
  <dcterms:created xsi:type="dcterms:W3CDTF">2011-08-22T12:30:00Z</dcterms:created>
  <dcterms:modified xsi:type="dcterms:W3CDTF">2013-03-06T05:27:00Z</dcterms:modified>
</cp:coreProperties>
</file>